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CA93234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CARE 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56"/>
        <w:gridCol w:w="1665"/>
        <w:gridCol w:w="3777"/>
        <w:gridCol w:w="3968"/>
      </w:tblGrid>
      <w:tr w:rsidR="0088425D" w:rsidRPr="0088425D" w14:paraId="4E1EF062" w14:textId="77777777" w:rsidTr="00764C30">
        <w:trPr>
          <w:trHeight w:val="672"/>
          <w:jc w:val="center"/>
        </w:trPr>
        <w:tc>
          <w:tcPr>
            <w:tcW w:w="670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6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38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6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EF7382" w:rsidRPr="0088425D" w14:paraId="7D74F26C" w14:textId="1295C182" w:rsidTr="00EF7382">
        <w:trPr>
          <w:trHeight w:val="697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1C67A43D" w14:textId="7114BEDD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Be able to use specialist tack in a safe and efficient manner </w:t>
            </w:r>
          </w:p>
        </w:tc>
        <w:tc>
          <w:tcPr>
            <w:tcW w:w="766" w:type="pct"/>
          </w:tcPr>
          <w:p w14:paraId="4F147F1E" w14:textId="065B5BBE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>1.1 Maintain safe handling and working procedures for health, safety, and welfare.</w:t>
            </w:r>
          </w:p>
        </w:tc>
        <w:tc>
          <w:tcPr>
            <w:tcW w:w="1738" w:type="pct"/>
            <w:vMerge w:val="restart"/>
          </w:tcPr>
          <w:p w14:paraId="2B7F4A1A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162D554C" w14:textId="5BB0DF9C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4D082352" w14:textId="642DF982" w:rsidTr="00EF7382">
        <w:trPr>
          <w:trHeight w:val="14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0A852282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30897FB6" w14:textId="248FD66E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Manage own time efficiently</w:t>
            </w:r>
          </w:p>
        </w:tc>
        <w:tc>
          <w:tcPr>
            <w:tcW w:w="1738" w:type="pct"/>
            <w:vMerge/>
          </w:tcPr>
          <w:p w14:paraId="737B491D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52C9D335" w14:textId="321BE70A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6C1D8F49" w14:textId="23B87012" w:rsidTr="00EF7382">
        <w:trPr>
          <w:trHeight w:val="1187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4C3FEEC9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2879DC0E" w14:textId="77777777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 Explain a range of methods of restraint to ensure safety of horse and handler.</w:t>
            </w:r>
          </w:p>
          <w:p w14:paraId="4BB8615F" w14:textId="0439B6C5" w:rsidR="00EF7382" w:rsidRPr="002E4385" w:rsidRDefault="00EF7382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38" w:type="pct"/>
            <w:vMerge/>
          </w:tcPr>
          <w:p w14:paraId="2FA39871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75B037E1" w14:textId="5F7F3F13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54B1A635" w14:textId="77777777" w:rsidTr="00EF7382">
        <w:trPr>
          <w:trHeight w:val="83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56387CEB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501D2C32" w14:textId="64E17D7D" w:rsidR="00EF7382" w:rsidRPr="00DF030F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 Select, fit and evaluate tack for different situations</w:t>
            </w:r>
          </w:p>
        </w:tc>
        <w:tc>
          <w:tcPr>
            <w:tcW w:w="1738" w:type="pct"/>
            <w:vMerge/>
          </w:tcPr>
          <w:p w14:paraId="1B5D25C9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3B8E1468" w14:textId="5E69C952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5F8C943F" w14:textId="77777777" w:rsidTr="00EF7382">
        <w:trPr>
          <w:trHeight w:val="83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6059751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4F99EBCD" w14:textId="77777777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1.5 Evaluate a range of training aids for riding.</w:t>
            </w:r>
          </w:p>
          <w:p w14:paraId="4F8B0166" w14:textId="0A03A842" w:rsidR="00EF7382" w:rsidRPr="002E4385" w:rsidRDefault="00EF738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738" w:type="pct"/>
            <w:vMerge/>
          </w:tcPr>
          <w:p w14:paraId="4F6B31FE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773FA43C" w14:textId="095650EC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4E7C4CEE" w14:textId="77777777" w:rsidTr="00EF7382">
        <w:trPr>
          <w:trHeight w:val="1824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0E95582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30D63BF3" w14:textId="508BD1FB" w:rsidR="00EF7382" w:rsidRDefault="00EF7382" w:rsidP="00DC391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1.6 Evaluate use of a range of bits.</w:t>
            </w:r>
          </w:p>
          <w:p w14:paraId="5F4F354A" w14:textId="2114EE22" w:rsidR="00EF7382" w:rsidRPr="00DC3912" w:rsidRDefault="00EF738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42825409" w14:textId="783A7988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38" w:type="pct"/>
            <w:vMerge/>
          </w:tcPr>
          <w:p w14:paraId="5A3DA100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29B2E15C" w14:textId="0A903B3F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0FD587FB" w14:textId="77777777" w:rsidTr="00EF7382">
        <w:trPr>
          <w:trHeight w:val="1824"/>
          <w:jc w:val="center"/>
        </w:trPr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A1996D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0F6FA6EA" w14:textId="77777777" w:rsidR="00EF7382" w:rsidRDefault="00EF7382" w:rsidP="00DC391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1.7 Evaluate leg protection for a range of situations.</w:t>
            </w:r>
          </w:p>
          <w:p w14:paraId="4D87B8AC" w14:textId="403B3A47" w:rsidR="00EF7382" w:rsidRPr="002E4385" w:rsidRDefault="00EF738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  <w:tcBorders>
              <w:bottom w:val="single" w:sz="4" w:space="0" w:color="auto"/>
            </w:tcBorders>
          </w:tcPr>
          <w:p w14:paraId="79DC114A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bottom w:val="single" w:sz="4" w:space="0" w:color="auto"/>
            </w:tcBorders>
          </w:tcPr>
          <w:p w14:paraId="6AC482A9" w14:textId="3BA9BD9D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3A303A06" w14:textId="045CAEAC" w:rsidTr="00764C30">
        <w:trPr>
          <w:trHeight w:val="1357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450EE179" w14:textId="2AF1AC74" w:rsidR="00764C30" w:rsidRPr="0088425D" w:rsidRDefault="00764C30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lastRenderedPageBreak/>
              <w:t>LO</w:t>
            </w:r>
            <w:r>
              <w:rPr>
                <w:sz w:val="22"/>
                <w:szCs w:val="22"/>
              </w:rPr>
              <w:t xml:space="preserve">2- </w:t>
            </w:r>
            <w:r w:rsidR="00EF7382">
              <w:rPr>
                <w:sz w:val="22"/>
                <w:szCs w:val="22"/>
              </w:rPr>
              <w:t xml:space="preserve">VIVA </w:t>
            </w:r>
            <w:r>
              <w:rPr>
                <w:sz w:val="22"/>
                <w:szCs w:val="22"/>
              </w:rPr>
              <w:t>Understand nutritional requirements of horses</w:t>
            </w:r>
          </w:p>
        </w:tc>
        <w:tc>
          <w:tcPr>
            <w:tcW w:w="766" w:type="pct"/>
          </w:tcPr>
          <w:p w14:paraId="557DB1F8" w14:textId="77777777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Pr="00764C30">
              <w:rPr>
                <w:b w:val="0"/>
                <w:bCs w:val="0"/>
                <w:sz w:val="22"/>
                <w:szCs w:val="22"/>
              </w:rPr>
              <w:t>Explain nutritional and dietary needs for a range of horses</w:t>
            </w:r>
          </w:p>
          <w:p w14:paraId="66ECC5D5" w14:textId="260D14E1" w:rsidR="00764C30" w:rsidRPr="00764C30" w:rsidRDefault="00764C3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38" w:type="pct"/>
            <w:vMerge w:val="restart"/>
          </w:tcPr>
          <w:p w14:paraId="246E6548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72A5C0BE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366F8EB6" w14:textId="77777777" w:rsidTr="00764C30">
        <w:trPr>
          <w:trHeight w:val="1357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F95F180" w14:textId="77777777" w:rsidR="00764C30" w:rsidRPr="00DF030F" w:rsidRDefault="00764C3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365EBD6D" w14:textId="78F3D971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2.2 Evaluate the use of vitamin and mineral supplements in horses’ diets</w:t>
            </w:r>
          </w:p>
        </w:tc>
        <w:tc>
          <w:tcPr>
            <w:tcW w:w="1738" w:type="pct"/>
            <w:vMerge/>
          </w:tcPr>
          <w:p w14:paraId="6B95D73C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6E6F146D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093EEB1D" w14:textId="77777777" w:rsidTr="00871FFB">
        <w:trPr>
          <w:trHeight w:val="330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9B505D3" w14:textId="77777777" w:rsidR="00764C30" w:rsidRPr="00DF030F" w:rsidRDefault="00764C3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79BCF122" w14:textId="1C34A21F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Analyse the management of a range of health conditions that may be linked to nutrition</w:t>
            </w:r>
          </w:p>
          <w:p w14:paraId="30AD636B" w14:textId="5829B6C8" w:rsidR="00764C30" w:rsidRPr="00764C30" w:rsidRDefault="00764C3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</w:tcPr>
          <w:p w14:paraId="06CBCBC7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535544D8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148F75C9" w14:textId="77777777" w:rsidTr="00553442">
        <w:trPr>
          <w:trHeight w:val="1852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2CBD58B8" w14:textId="21D25EF7" w:rsidR="00764C30" w:rsidRPr="0088425D" w:rsidRDefault="00764C3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EF7382">
              <w:rPr>
                <w:sz w:val="22"/>
                <w:szCs w:val="22"/>
              </w:rPr>
              <w:t xml:space="preserve">VIVA </w:t>
            </w:r>
            <w:r>
              <w:rPr>
                <w:sz w:val="22"/>
                <w:szCs w:val="22"/>
              </w:rPr>
              <w:t>Understand the management of competition horses</w:t>
            </w:r>
          </w:p>
        </w:tc>
        <w:tc>
          <w:tcPr>
            <w:tcW w:w="766" w:type="pct"/>
          </w:tcPr>
          <w:p w14:paraId="24321CFE" w14:textId="56321B95" w:rsidR="00764C30" w:rsidRPr="00DC3912" w:rsidRDefault="00764C3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 Analyse the management of competition horses pre, during, and post competition</w:t>
            </w:r>
          </w:p>
          <w:p w14:paraId="770156F8" w14:textId="2FB9D36B" w:rsidR="00764C30" w:rsidRPr="0088425D" w:rsidRDefault="00764C3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38" w:type="pct"/>
            <w:vMerge w:val="restart"/>
          </w:tcPr>
          <w:p w14:paraId="097256EB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027D1B5D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71FFB" w:rsidRPr="0088425D" w14:paraId="623DF571" w14:textId="77777777" w:rsidTr="00871FFB">
        <w:trPr>
          <w:trHeight w:val="6062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4AA41737" w14:textId="77777777" w:rsidR="00871FFB" w:rsidRDefault="00871FFB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5590D199" w14:textId="77777777" w:rsidR="00871FFB" w:rsidRDefault="00871FFB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Evaluate the different fitness processes required for a range of performance horses.</w:t>
            </w:r>
          </w:p>
          <w:p w14:paraId="141B7140" w14:textId="2717D9AD" w:rsidR="00871FFB" w:rsidRPr="00764C30" w:rsidRDefault="00871FFB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</w:tcPr>
          <w:p w14:paraId="7BD456AC" w14:textId="77777777" w:rsidR="00871FFB" w:rsidRPr="0088425D" w:rsidRDefault="00871FFB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1C0E0E0E" w14:textId="77777777" w:rsidR="00871FFB" w:rsidRPr="0088425D" w:rsidRDefault="00871FFB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30420FA" w14:textId="77777777" w:rsidR="00553442" w:rsidRDefault="00553442" w:rsidP="00553442">
      <w:pPr>
        <w:jc w:val="center"/>
        <w:rPr>
          <w:b/>
          <w:bCs/>
        </w:rPr>
      </w:pPr>
    </w:p>
    <w:p w14:paraId="7071EDE2" w14:textId="77777777" w:rsidR="00553442" w:rsidRDefault="00553442" w:rsidP="00553442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E3AE5" w:rsidRPr="0088425D" w14:paraId="1D75572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49BEA6F3" w14:textId="625D2272" w:rsidR="00AE3AE5" w:rsidRDefault="00AE3AE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LO4 - </w:t>
            </w:r>
            <w:r>
              <w:rPr>
                <w:sz w:val="22"/>
                <w:szCs w:val="22"/>
              </w:rPr>
              <w:t>Be able maintain a horse’s physical wellbeing</w:t>
            </w:r>
          </w:p>
        </w:tc>
        <w:tc>
          <w:tcPr>
            <w:tcW w:w="1284" w:type="pct"/>
          </w:tcPr>
          <w:p w14:paraId="32178C93" w14:textId="20932DC6" w:rsidR="00AE3AE5" w:rsidRDefault="00AE3AE5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 Assess a horse’s static conformation and physical condition</w:t>
            </w:r>
          </w:p>
        </w:tc>
        <w:tc>
          <w:tcPr>
            <w:tcW w:w="1490" w:type="pct"/>
            <w:vMerge w:val="restart"/>
          </w:tcPr>
          <w:p w14:paraId="4C78A424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B3DD085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0171C55B" w14:textId="77777777" w:rsidTr="001E49B8">
        <w:trPr>
          <w:trHeight w:val="81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B83C817" w14:textId="4D91830B" w:rsidR="00AE3AE5" w:rsidRDefault="00AE3AE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A01970" w14:textId="6808EA2B" w:rsidR="00AE3AE5" w:rsidRDefault="00AE3AE5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 Analyse a horse’s lower leg and foot balance</w:t>
            </w:r>
          </w:p>
        </w:tc>
        <w:tc>
          <w:tcPr>
            <w:tcW w:w="1490" w:type="pct"/>
            <w:vMerge/>
          </w:tcPr>
          <w:p w14:paraId="5DFC938F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DB5C5CB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696EBAE1" w14:textId="77777777" w:rsidTr="001E49B8">
        <w:trPr>
          <w:trHeight w:val="81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7BD64AF" w14:textId="15FB10C3" w:rsidR="00AE3AE5" w:rsidRDefault="00AE3AE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7CC82D7" w14:textId="484821B0" w:rsidR="00AE3AE5" w:rsidRDefault="00AE3AE5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Assess a horse’s dynamic conformation</w:t>
            </w:r>
          </w:p>
        </w:tc>
        <w:tc>
          <w:tcPr>
            <w:tcW w:w="1490" w:type="pct"/>
            <w:vMerge/>
          </w:tcPr>
          <w:p w14:paraId="1BC42FD9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06C6515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5513DF" w14:textId="09787E09" w:rsidR="00AE3AE5" w:rsidRPr="0088425D" w:rsidRDefault="00AE3AE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3B0333" w14:textId="6DE869DD" w:rsidR="00AE3AE5" w:rsidRDefault="00AE3AE5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4.4 Explain how a range of remedial equipment would be </w:t>
            </w:r>
            <w:r w:rsidR="00871FFB">
              <w:rPr>
                <w:b w:val="0"/>
                <w:bCs w:val="0"/>
                <w:sz w:val="22"/>
                <w:szCs w:val="22"/>
              </w:rPr>
              <w:t xml:space="preserve">used </w:t>
            </w:r>
            <w:r>
              <w:rPr>
                <w:b w:val="0"/>
                <w:bCs w:val="0"/>
                <w:sz w:val="22"/>
                <w:szCs w:val="22"/>
              </w:rPr>
              <w:t>in the prevention of rehabilitation of lameness</w:t>
            </w:r>
          </w:p>
          <w:p w14:paraId="78E8251B" w14:textId="78CED4AC" w:rsidR="00AE3AE5" w:rsidRPr="00553442" w:rsidRDefault="00AE3AE5" w:rsidP="004A05C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490" w:type="pct"/>
            <w:vMerge/>
          </w:tcPr>
          <w:p w14:paraId="7CE46781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63B2E0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3995C1A1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4F01F5DE" w:rsidR="00AE3AE5" w:rsidRPr="00553442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553442">
              <w:rPr>
                <w:b w:val="0"/>
                <w:bCs w:val="0"/>
                <w:sz w:val="22"/>
                <w:szCs w:val="22"/>
              </w:rPr>
              <w:t>4.5 Analyse the use of current bandaging methods</w:t>
            </w:r>
          </w:p>
        </w:tc>
        <w:tc>
          <w:tcPr>
            <w:tcW w:w="1490" w:type="pct"/>
            <w:vMerge/>
          </w:tcPr>
          <w:p w14:paraId="5C6332D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58FE3231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CAE9C80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B6D4DD" w14:textId="7C284D70" w:rsidR="00AE3AE5" w:rsidRPr="00553442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4.6 Select and apply a suitable foot dressing or a figure of eight bandage</w:t>
            </w:r>
          </w:p>
        </w:tc>
        <w:tc>
          <w:tcPr>
            <w:tcW w:w="1490" w:type="pct"/>
            <w:vMerge/>
          </w:tcPr>
          <w:p w14:paraId="5E10C739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4B7C49A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02281067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E581C84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54AB909" w14:textId="618A866A" w:rsidR="00AE3AE5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4.7 Explain the function of a range of muscle groups</w:t>
            </w:r>
          </w:p>
        </w:tc>
        <w:tc>
          <w:tcPr>
            <w:tcW w:w="1490" w:type="pct"/>
            <w:vMerge/>
          </w:tcPr>
          <w:p w14:paraId="2EA97A3E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C36C8C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3D7A8AC5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A6B543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D84A720" w14:textId="26480457" w:rsidR="00AE3AE5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4.8 Explain the role of the main tendons and ligaments in the lower leg</w:t>
            </w:r>
          </w:p>
        </w:tc>
        <w:tc>
          <w:tcPr>
            <w:tcW w:w="1490" w:type="pct"/>
            <w:vMerge/>
          </w:tcPr>
          <w:p w14:paraId="150C640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65F527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29239003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C45ACB2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E0960CA" w14:textId="77777777" w:rsidR="00AE3AE5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4.9 Explain a range of common injuries to tendons and ligaments and their treatments</w:t>
            </w:r>
          </w:p>
          <w:p w14:paraId="37FEDEFD" w14:textId="6AEEFA34" w:rsidR="00AE3AE5" w:rsidRPr="00553442" w:rsidRDefault="00AE3AE5" w:rsidP="005A3C1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/>
          </w:tcPr>
          <w:p w14:paraId="47BD5DD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6C5B0FC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75A304AD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35C2695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40DF0D" w14:textId="7E19037F" w:rsidR="00AE3AE5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4.10 Explain how to prevent injuries to tendons and ligaments</w:t>
            </w:r>
          </w:p>
        </w:tc>
        <w:tc>
          <w:tcPr>
            <w:tcW w:w="1490" w:type="pct"/>
            <w:vMerge/>
          </w:tcPr>
          <w:p w14:paraId="30B99CB0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BBCD0CC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4190722C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688E2F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8CB343" w14:textId="77777777" w:rsidR="00AE3AE5" w:rsidRDefault="00AE3AE5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4.11 Explain a range of common treatment and therapies </w:t>
            </w:r>
          </w:p>
          <w:p w14:paraId="6623633C" w14:textId="2D047744" w:rsidR="00AE3AE5" w:rsidRPr="00553442" w:rsidRDefault="00AE3AE5" w:rsidP="005A3C1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76A2DD8B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1A1B2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3BAAD2F8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DF030F">
              <w:rPr>
                <w:sz w:val="22"/>
                <w:szCs w:val="22"/>
              </w:rPr>
              <w:t xml:space="preserve">- </w:t>
            </w:r>
            <w:r w:rsidR="00EF7382">
              <w:rPr>
                <w:sz w:val="22"/>
                <w:szCs w:val="22"/>
              </w:rPr>
              <w:t xml:space="preserve">VIVA </w:t>
            </w:r>
            <w:r w:rsidRPr="005A3C18">
              <w:rPr>
                <w:sz w:val="22"/>
                <w:szCs w:val="22"/>
              </w:rPr>
              <w:t xml:space="preserve">Understand the </w:t>
            </w:r>
            <w:r w:rsidR="00553442">
              <w:rPr>
                <w:sz w:val="22"/>
                <w:szCs w:val="22"/>
              </w:rPr>
              <w:t>care of horses</w:t>
            </w:r>
          </w:p>
        </w:tc>
        <w:tc>
          <w:tcPr>
            <w:tcW w:w="1284" w:type="pct"/>
          </w:tcPr>
          <w:p w14:paraId="11523D81" w14:textId="19DED652" w:rsidR="00863570" w:rsidRPr="00553442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="00553442">
              <w:rPr>
                <w:sz w:val="22"/>
                <w:szCs w:val="22"/>
              </w:rPr>
              <w:t xml:space="preserve">Explain </w:t>
            </w:r>
            <w:r w:rsidR="00553442">
              <w:rPr>
                <w:b w:val="0"/>
                <w:bCs w:val="0"/>
                <w:sz w:val="22"/>
                <w:szCs w:val="22"/>
              </w:rPr>
              <w:t>how to maintain health and wellbeing of horses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7AEB150" w:rsidR="00863570" w:rsidRPr="00553442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</w:t>
            </w:r>
            <w:r w:rsidRPr="005A3C18">
              <w:rPr>
                <w:sz w:val="22"/>
                <w:szCs w:val="22"/>
              </w:rPr>
              <w:t xml:space="preserve"> 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53442">
              <w:rPr>
                <w:b w:val="0"/>
                <w:bCs w:val="0"/>
                <w:sz w:val="22"/>
                <w:szCs w:val="22"/>
              </w:rPr>
              <w:t xml:space="preserve">procedures for managing a suspected outbreak of contagious disease 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553442">
        <w:trPr>
          <w:trHeight w:val="4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9FA1EB1" w14:textId="77777777" w:rsidR="00863570" w:rsidRDefault="00863570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5.3 </w:t>
            </w:r>
            <w:r w:rsidR="00553442">
              <w:rPr>
                <w:sz w:val="22"/>
                <w:szCs w:val="22"/>
              </w:rPr>
              <w:t xml:space="preserve">Evaluate </w:t>
            </w:r>
            <w:r w:rsidR="00553442">
              <w:rPr>
                <w:b w:val="0"/>
                <w:bCs w:val="0"/>
                <w:sz w:val="22"/>
                <w:szCs w:val="22"/>
              </w:rPr>
              <w:t>end of life care</w:t>
            </w:r>
          </w:p>
          <w:p w14:paraId="03FEB886" w14:textId="77777777" w:rsidR="00AE3AE5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4DF1DFA6" w14:textId="77777777" w:rsidR="00AE3AE5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384CB656" w14:textId="77777777" w:rsidR="00AE3AE5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65640E0F" w14:textId="77777777" w:rsidR="00AE3AE5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1BB2DE97" w14:textId="77777777" w:rsidR="00AE3AE5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6A503904" w14:textId="459008D2" w:rsidR="00AE3AE5" w:rsidRPr="00553442" w:rsidRDefault="00AE3AE5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12BEB9C8" w14:textId="77777777" w:rsidTr="00EF7382">
        <w:trPr>
          <w:trHeight w:val="844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0DFB24B" w14:textId="1F76EAF4" w:rsidR="00AE3AE5" w:rsidRPr="00EF7382" w:rsidRDefault="00AE3AE5" w:rsidP="00EF7382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LO6 – VIVA </w:t>
            </w:r>
            <w:r w:rsidRPr="00EF7382">
              <w:rPr>
                <w:sz w:val="22"/>
                <w:szCs w:val="22"/>
              </w:rPr>
              <w:t>Understand the care of mares and youngstock</w:t>
            </w:r>
          </w:p>
        </w:tc>
        <w:tc>
          <w:tcPr>
            <w:tcW w:w="1284" w:type="pct"/>
          </w:tcPr>
          <w:p w14:paraId="50C7D850" w14:textId="5C20515C" w:rsidR="00AE3AE5" w:rsidRPr="00EF7382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Explain how mares in foal should be cared for </w:t>
            </w:r>
          </w:p>
        </w:tc>
        <w:tc>
          <w:tcPr>
            <w:tcW w:w="1490" w:type="pct"/>
            <w:vMerge w:val="restart"/>
          </w:tcPr>
          <w:p w14:paraId="1DC252A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2E97F20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0F2C3DFB" w14:textId="77777777" w:rsidTr="00EF7382">
        <w:trPr>
          <w:trHeight w:val="84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FA4A6D1" w14:textId="77777777" w:rsidR="00AE3AE5" w:rsidRDefault="00AE3AE5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AA062B0" w14:textId="1D81AC9C" w:rsidR="00AE3AE5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6.2 Describe the signs a mare is due to foal</w:t>
            </w:r>
          </w:p>
        </w:tc>
        <w:tc>
          <w:tcPr>
            <w:tcW w:w="1490" w:type="pct"/>
            <w:vMerge/>
          </w:tcPr>
          <w:p w14:paraId="55F6CDB5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83E7570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2D16440F" w14:textId="77777777" w:rsidTr="00EF7382">
        <w:trPr>
          <w:trHeight w:val="69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751FA72" w14:textId="77777777" w:rsidR="00AE3AE5" w:rsidRDefault="00AE3AE5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F01DEED" w14:textId="5145DD97" w:rsidR="00AE3AE5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6.3 Explain the foaling process</w:t>
            </w:r>
          </w:p>
        </w:tc>
        <w:tc>
          <w:tcPr>
            <w:tcW w:w="1490" w:type="pct"/>
            <w:vMerge/>
          </w:tcPr>
          <w:p w14:paraId="25D1F92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34FF27C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05058A18" w14:textId="77777777" w:rsidTr="00EF7382">
        <w:trPr>
          <w:trHeight w:val="850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A33B5B" w14:textId="77777777" w:rsidR="00AE3AE5" w:rsidRDefault="00AE3AE5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ADEB77" w14:textId="77777777" w:rsidR="00AE3AE5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6.4 Evaluate care options for the mare and foal</w:t>
            </w:r>
          </w:p>
          <w:p w14:paraId="359E5AD6" w14:textId="77777777" w:rsidR="00AE3AE5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412905FA" w14:textId="0B6756A9" w:rsidR="00AE3AE5" w:rsidRDefault="00AE3AE5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5DD71239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EE2FCB6" w14:textId="77777777" w:rsidR="00AE3AE5" w:rsidRPr="0088425D" w:rsidRDefault="00AE3AE5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311788D9" w14:textId="77777777" w:rsidTr="00EF7382">
        <w:trPr>
          <w:trHeight w:val="850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7D172B" w14:textId="77777777" w:rsidR="00AE3AE5" w:rsidRDefault="00AE3AE5" w:rsidP="00AE3AE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EEB13F" w14:textId="035335C1" w:rsidR="00AE3AE5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6.5 Explain the physical needs of young horses</w:t>
            </w:r>
          </w:p>
        </w:tc>
        <w:tc>
          <w:tcPr>
            <w:tcW w:w="1490" w:type="pct"/>
            <w:vMerge/>
          </w:tcPr>
          <w:p w14:paraId="3E12BBEB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FBFEDED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038F9BE2" w14:textId="77777777" w:rsidTr="00871FFB">
        <w:trPr>
          <w:trHeight w:val="356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82205C6" w14:textId="77777777" w:rsidR="00AE3AE5" w:rsidRDefault="00AE3AE5" w:rsidP="00AE3AE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75BF1E3" w14:textId="77777777" w:rsidR="00AE3AE5" w:rsidRPr="00863570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6.6 Explain method of handling young horses</w:t>
            </w:r>
          </w:p>
          <w:p w14:paraId="3C444769" w14:textId="77777777" w:rsidR="00AE3AE5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22744FC1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2452F6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473E4D10" w14:textId="77777777" w:rsidTr="00EF7382">
        <w:trPr>
          <w:trHeight w:val="850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335ED69" w14:textId="1851D22B" w:rsidR="00AE3AE5" w:rsidRDefault="00AE3AE5" w:rsidP="00AE3AE5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VIVA Understand the care of older horses</w:t>
            </w:r>
          </w:p>
        </w:tc>
        <w:tc>
          <w:tcPr>
            <w:tcW w:w="1284" w:type="pct"/>
          </w:tcPr>
          <w:p w14:paraId="3C1F3FC5" w14:textId="77777777" w:rsidR="00AE3AE5" w:rsidRPr="009D4AF9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recognise the signs of ageing</w:t>
            </w:r>
          </w:p>
          <w:p w14:paraId="66E19A61" w14:textId="77777777" w:rsidR="00AE3AE5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</w:tcPr>
          <w:p w14:paraId="77EC5A48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15078FD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E5" w:rsidRPr="0088425D" w14:paraId="7CFE0761" w14:textId="77777777" w:rsidTr="00871FFB">
        <w:trPr>
          <w:trHeight w:val="565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A52DFB9" w14:textId="77777777" w:rsidR="00AE3AE5" w:rsidRDefault="00AE3AE5" w:rsidP="00AE3AE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5D8F3B" w14:textId="386E13EB" w:rsidR="00AE3AE5" w:rsidRDefault="00AE3AE5" w:rsidP="00AE3AE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9D4AF9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ongoing care of the older horse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584C87CC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B029440" w14:textId="77777777" w:rsidR="00AE3AE5" w:rsidRPr="0088425D" w:rsidRDefault="00AE3AE5" w:rsidP="00AE3AE5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56733C31" w14:textId="77777777" w:rsidR="0092204F" w:rsidRDefault="0092204F" w:rsidP="0092204F">
      <w:pPr>
        <w:ind w:left="720"/>
        <w:rPr>
          <w:b/>
          <w:bCs/>
        </w:rPr>
      </w:pPr>
    </w:p>
    <w:p w14:paraId="6D4F41F6" w14:textId="1DD9031D" w:rsidR="00863570" w:rsidRPr="00D33F0C" w:rsidRDefault="009D4AF9" w:rsidP="0092204F">
      <w:pPr>
        <w:ind w:left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42545"/>
    <w:rsid w:val="00267FE4"/>
    <w:rsid w:val="002A1DDA"/>
    <w:rsid w:val="002D63D2"/>
    <w:rsid w:val="002E4385"/>
    <w:rsid w:val="002F02A4"/>
    <w:rsid w:val="00333302"/>
    <w:rsid w:val="00387B2E"/>
    <w:rsid w:val="003A4579"/>
    <w:rsid w:val="003A5167"/>
    <w:rsid w:val="003E2E88"/>
    <w:rsid w:val="003F34C2"/>
    <w:rsid w:val="00412354"/>
    <w:rsid w:val="00412B92"/>
    <w:rsid w:val="00423FC5"/>
    <w:rsid w:val="00466A7D"/>
    <w:rsid w:val="00482299"/>
    <w:rsid w:val="00486194"/>
    <w:rsid w:val="00493C5A"/>
    <w:rsid w:val="00493E07"/>
    <w:rsid w:val="004D65AA"/>
    <w:rsid w:val="004F29FD"/>
    <w:rsid w:val="00530C68"/>
    <w:rsid w:val="00537D4C"/>
    <w:rsid w:val="005430F6"/>
    <w:rsid w:val="00544A43"/>
    <w:rsid w:val="00553442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64C30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71FFB"/>
    <w:rsid w:val="0088425D"/>
    <w:rsid w:val="008B64EB"/>
    <w:rsid w:val="008C538B"/>
    <w:rsid w:val="008C6CC6"/>
    <w:rsid w:val="008D28C0"/>
    <w:rsid w:val="008D644D"/>
    <w:rsid w:val="0090412C"/>
    <w:rsid w:val="00916703"/>
    <w:rsid w:val="0092204F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AE5"/>
    <w:rsid w:val="00AE3E66"/>
    <w:rsid w:val="00B17B74"/>
    <w:rsid w:val="00B2383F"/>
    <w:rsid w:val="00B35CC6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339B"/>
    <w:rsid w:val="00D85592"/>
    <w:rsid w:val="00D93EE2"/>
    <w:rsid w:val="00DA303A"/>
    <w:rsid w:val="00DB118D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EF7382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7</cp:revision>
  <cp:lastPrinted>2017-12-07T12:35:00Z</cp:lastPrinted>
  <dcterms:created xsi:type="dcterms:W3CDTF">2024-12-12T13:48:00Z</dcterms:created>
  <dcterms:modified xsi:type="dcterms:W3CDTF">2025-07-11T08:51:00Z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